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268" w:type="dxa"/>
        <w:tblInd w:w="84" w:type="dxa"/>
        <w:tblLayout w:type="fixed"/>
        <w:tblCellMar>
          <w:left w:w="99" w:type="dxa"/>
          <w:right w:w="99" w:type="dxa"/>
        </w:tblCellMar>
        <w:tblLook w:val="04A0" w:firstRow="1" w:lastRow="0" w:firstColumn="1" w:lastColumn="0" w:noHBand="0" w:noVBand="1"/>
      </w:tblPr>
      <w:tblGrid>
        <w:gridCol w:w="297"/>
        <w:gridCol w:w="567"/>
        <w:gridCol w:w="1134"/>
        <w:gridCol w:w="2137"/>
        <w:gridCol w:w="273"/>
        <w:gridCol w:w="2976"/>
        <w:gridCol w:w="3969"/>
        <w:gridCol w:w="567"/>
        <w:gridCol w:w="1136"/>
        <w:gridCol w:w="2125"/>
        <w:gridCol w:w="1182"/>
        <w:gridCol w:w="944"/>
        <w:gridCol w:w="474"/>
        <w:gridCol w:w="1085"/>
        <w:gridCol w:w="1418"/>
        <w:gridCol w:w="1984"/>
      </w:tblGrid>
      <w:tr w:rsidR="009E42D8" w:rsidRPr="00354933" w:rsidTr="009E42D8">
        <w:trPr>
          <w:gridAfter w:val="1"/>
          <w:wAfter w:w="1984" w:type="dxa"/>
          <w:trHeight w:val="264"/>
        </w:trPr>
        <w:tc>
          <w:tcPr>
            <w:tcW w:w="4135" w:type="dxa"/>
            <w:gridSpan w:val="4"/>
            <w:tcBorders>
              <w:top w:val="nil"/>
              <w:left w:val="nil"/>
              <w:bottom w:val="nil"/>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bookmarkStart w:id="0" w:name="_GoBack"/>
            <w:bookmarkEnd w:id="0"/>
            <w:r w:rsidRPr="00354933">
              <w:rPr>
                <w:rFonts w:ascii="ＭＳ Ｐ明朝" w:eastAsia="ＭＳ Ｐ明朝" w:hAnsi="ＭＳ Ｐ明朝" w:cs="ＭＳ Ｐゴシック" w:hint="eastAsia"/>
                <w:kern w:val="0"/>
                <w:sz w:val="22"/>
              </w:rPr>
              <w:t>別表（第４条、第５条、第６条関係）</w:t>
            </w:r>
          </w:p>
        </w:tc>
        <w:tc>
          <w:tcPr>
            <w:tcW w:w="3249" w:type="dxa"/>
            <w:gridSpan w:val="2"/>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3969" w:type="dxa"/>
            <w:tcBorders>
              <w:top w:val="nil"/>
              <w:left w:val="nil"/>
              <w:bottom w:val="single" w:sz="4" w:space="0" w:color="auto"/>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6946" w:type="dxa"/>
            <w:gridSpan w:val="6"/>
            <w:tcBorders>
              <w:top w:val="nil"/>
              <w:left w:val="nil"/>
              <w:bottom w:val="single" w:sz="4" w:space="0" w:color="auto"/>
              <w:right w:val="nil"/>
            </w:tcBorders>
            <w:shd w:val="clear" w:color="auto" w:fill="auto"/>
            <w:noWrap/>
            <w:vAlign w:val="center"/>
            <w:hideMark/>
          </w:tcPr>
          <w:p w:rsidR="009E42D8" w:rsidRPr="00430E7C"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418" w:type="dxa"/>
            <w:tcBorders>
              <w:top w:val="nil"/>
              <w:left w:val="nil"/>
              <w:bottom w:val="single" w:sz="4" w:space="0" w:color="auto"/>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9E42D8" w:rsidRPr="00354933" w:rsidTr="009E42D8">
        <w:trPr>
          <w:trHeight w:val="266"/>
        </w:trPr>
        <w:tc>
          <w:tcPr>
            <w:tcW w:w="297" w:type="dxa"/>
            <w:vMerge w:val="restart"/>
            <w:tcBorders>
              <w:top w:val="nil"/>
              <w:left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事業</w:t>
            </w:r>
            <w:r w:rsidRPr="00354933">
              <w:rPr>
                <w:rFonts w:ascii="ＭＳ Ｐ明朝" w:eastAsia="ＭＳ Ｐ明朝" w:hAnsi="ＭＳ Ｐ明朝" w:cs="ＭＳ Ｐゴシック" w:hint="eastAsia"/>
                <w:kern w:val="0"/>
                <w:sz w:val="20"/>
              </w:rPr>
              <w:br/>
              <w:t>区分</w:t>
            </w:r>
          </w:p>
        </w:tc>
        <w:tc>
          <w:tcPr>
            <w:tcW w:w="3544" w:type="dxa"/>
            <w:gridSpan w:val="3"/>
            <w:vMerge w:val="restart"/>
            <w:tcBorders>
              <w:top w:val="single" w:sz="4" w:space="0" w:color="auto"/>
              <w:left w:val="nil"/>
              <w:right w:val="single" w:sz="4" w:space="0" w:color="auto"/>
            </w:tcBorders>
            <w:shd w:val="clear" w:color="auto" w:fill="auto"/>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w:t>
            </w:r>
            <w:r w:rsidRPr="00F272EE">
              <w:rPr>
                <w:rFonts w:ascii="ＭＳ Ｐ明朝" w:eastAsia="ＭＳ Ｐ明朝" w:hAnsi="ＭＳ Ｐ明朝" w:cs="ＭＳ Ｐゴシック" w:hint="eastAsia"/>
                <w:kern w:val="0"/>
                <w:sz w:val="20"/>
              </w:rPr>
              <w:br/>
              <w:t>対象者</w:t>
            </w:r>
          </w:p>
        </w:tc>
        <w:tc>
          <w:tcPr>
            <w:tcW w:w="2976" w:type="dxa"/>
            <w:vMerge w:val="restart"/>
            <w:tcBorders>
              <w:top w:val="single" w:sz="4" w:space="0" w:color="auto"/>
              <w:left w:val="nil"/>
              <w:right w:val="single" w:sz="4" w:space="0" w:color="auto"/>
            </w:tcBorders>
            <w:shd w:val="clear" w:color="auto" w:fill="auto"/>
            <w:noWrap/>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補助対象事業</w:t>
            </w:r>
          </w:p>
        </w:tc>
        <w:tc>
          <w:tcPr>
            <w:tcW w:w="3969" w:type="dxa"/>
            <w:vMerge w:val="restart"/>
            <w:tcBorders>
              <w:top w:val="single" w:sz="4" w:space="0" w:color="auto"/>
              <w:left w:val="nil"/>
              <w:right w:val="single" w:sz="4" w:space="0" w:color="auto"/>
            </w:tcBorders>
            <w:shd w:val="clear" w:color="auto" w:fill="auto"/>
            <w:noWrap/>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補助対象経費</w:t>
            </w:r>
          </w:p>
        </w:tc>
        <w:tc>
          <w:tcPr>
            <w:tcW w:w="567" w:type="dxa"/>
            <w:vMerge w:val="restart"/>
            <w:tcBorders>
              <w:top w:val="single" w:sz="4" w:space="0" w:color="auto"/>
              <w:left w:val="nil"/>
              <w:right w:val="single" w:sz="4" w:space="0" w:color="auto"/>
            </w:tcBorders>
            <w:shd w:val="clear" w:color="auto" w:fill="auto"/>
            <w:noWrap/>
            <w:textDirection w:val="tbRlV"/>
            <w:vAlign w:val="center"/>
            <w:hideMark/>
          </w:tcPr>
          <w:p w:rsidR="009E42D8" w:rsidRPr="00F272EE" w:rsidRDefault="009E42D8" w:rsidP="009E42D8">
            <w:pPr>
              <w:widowControl/>
              <w:adjustRightInd w:val="0"/>
              <w:snapToGrid w:val="0"/>
              <w:spacing w:line="0" w:lineRule="atLeast"/>
              <w:ind w:left="113" w:right="113"/>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補助率</w:t>
            </w:r>
          </w:p>
        </w:tc>
        <w:tc>
          <w:tcPr>
            <w:tcW w:w="1136" w:type="dxa"/>
            <w:tcBorders>
              <w:top w:val="single" w:sz="4" w:space="0" w:color="auto"/>
              <w:left w:val="nil"/>
              <w:right w:val="single" w:sz="4" w:space="0" w:color="auto"/>
            </w:tcBorders>
            <w:shd w:val="clear" w:color="auto" w:fill="auto"/>
            <w:noWrap/>
            <w:vAlign w:val="center"/>
            <w:hideMark/>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p>
        </w:tc>
        <w:tc>
          <w:tcPr>
            <w:tcW w:w="5810" w:type="dxa"/>
            <w:gridSpan w:val="5"/>
            <w:tcBorders>
              <w:top w:val="single" w:sz="4" w:space="0" w:color="auto"/>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申請1回当たりの補助金の上限額</w:t>
            </w:r>
          </w:p>
        </w:tc>
        <w:tc>
          <w:tcPr>
            <w:tcW w:w="1418" w:type="dxa"/>
            <w:vMerge w:val="restart"/>
            <w:tcBorders>
              <w:top w:val="single" w:sz="4" w:space="0" w:color="auto"/>
              <w:left w:val="nil"/>
              <w:right w:val="single" w:sz="4" w:space="0" w:color="auto"/>
            </w:tcBorders>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一の補助対象者当たりの交付申請年度数の上限</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備考</w:t>
            </w:r>
          </w:p>
        </w:tc>
      </w:tr>
      <w:tr w:rsidR="009E42D8" w:rsidRPr="00354933" w:rsidTr="009E42D8">
        <w:trPr>
          <w:trHeight w:val="58"/>
        </w:trPr>
        <w:tc>
          <w:tcPr>
            <w:tcW w:w="297" w:type="dxa"/>
            <w:vMerge/>
            <w:tcBorders>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shd w:val="clear" w:color="auto" w:fill="auto"/>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544" w:type="dxa"/>
            <w:gridSpan w:val="3"/>
            <w:vMerge/>
            <w:tcBorders>
              <w:left w:val="nil"/>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2976"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969"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567"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136" w:type="dxa"/>
            <w:tcBorders>
              <w:left w:val="nil"/>
              <w:right w:val="single" w:sz="4" w:space="0" w:color="auto"/>
            </w:tcBorders>
            <w:shd w:val="clear" w:color="auto" w:fill="auto"/>
            <w:noWrap/>
            <w:vAlign w:val="center"/>
          </w:tcPr>
          <w:p w:rsidR="009E42D8" w:rsidRPr="00F272EE" w:rsidRDefault="009E42D8" w:rsidP="009E42D8">
            <w:pPr>
              <w:rPr>
                <w:rFonts w:ascii="ＭＳ Ｐ明朝" w:eastAsia="ＭＳ Ｐ明朝" w:hAnsi="ＭＳ Ｐ明朝" w:cs="ＭＳ Ｐゴシック"/>
                <w:sz w:val="12"/>
                <w:szCs w:val="12"/>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18"/>
                <w:szCs w:val="12"/>
              </w:rPr>
              <w:t>国内での展示会等出展</w:t>
            </w:r>
            <w:r w:rsidR="00A551AD">
              <w:rPr>
                <w:rFonts w:ascii="ＭＳ Ｐ明朝" w:eastAsia="ＭＳ Ｐ明朝" w:hAnsi="ＭＳ Ｐ明朝" w:cs="ＭＳ Ｐゴシック" w:hint="eastAsia"/>
                <w:kern w:val="0"/>
                <w:sz w:val="18"/>
                <w:szCs w:val="12"/>
              </w:rPr>
              <w:t>／オンライン展示会出展</w:t>
            </w:r>
          </w:p>
        </w:tc>
        <w:tc>
          <w:tcPr>
            <w:tcW w:w="1559" w:type="dxa"/>
            <w:gridSpan w:val="2"/>
            <w:vMerge w:val="restart"/>
            <w:tcBorders>
              <w:top w:val="single" w:sz="4" w:space="0" w:color="auto"/>
              <w:left w:val="nil"/>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0"/>
              </w:rPr>
              <w:t>国外での展示会等出展</w:t>
            </w:r>
          </w:p>
        </w:tc>
        <w:tc>
          <w:tcPr>
            <w:tcW w:w="1418" w:type="dxa"/>
            <w:vMerge/>
            <w:tcBorders>
              <w:left w:val="nil"/>
              <w:right w:val="single" w:sz="4" w:space="0" w:color="auto"/>
            </w:tcBorders>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9E42D8" w:rsidRPr="00354933" w:rsidTr="009E42D8">
        <w:trPr>
          <w:trHeight w:val="270"/>
        </w:trPr>
        <w:tc>
          <w:tcPr>
            <w:tcW w:w="297" w:type="dxa"/>
            <w:vMerge/>
            <w:tcBorders>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shd w:val="clear" w:color="auto" w:fill="auto"/>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544" w:type="dxa"/>
            <w:gridSpan w:val="3"/>
            <w:vMerge/>
            <w:tcBorders>
              <w:left w:val="nil"/>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2976"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969"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567" w:type="dxa"/>
            <w:vMerge/>
            <w:tcBorders>
              <w:left w:val="nil"/>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136" w:type="dxa"/>
            <w:vMerge w:val="restart"/>
            <w:tcBorders>
              <w:left w:val="nil"/>
              <w:right w:val="single" w:sz="4" w:space="0" w:color="auto"/>
            </w:tcBorders>
            <w:shd w:val="clear" w:color="auto" w:fill="auto"/>
            <w:noWrap/>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6"/>
              </w:rPr>
            </w:pPr>
            <w:r w:rsidRPr="00F272EE">
              <w:rPr>
                <w:rFonts w:ascii="ＭＳ Ｐ明朝" w:eastAsia="ＭＳ Ｐ明朝" w:hAnsi="ＭＳ Ｐ明朝" w:cs="ＭＳ Ｐゴシック" w:hint="eastAsia"/>
                <w:kern w:val="0"/>
                <w:sz w:val="16"/>
                <w:szCs w:val="16"/>
              </w:rPr>
              <w:t>申請年度数</w:t>
            </w:r>
          </w:p>
        </w:tc>
        <w:tc>
          <w:tcPr>
            <w:tcW w:w="2125" w:type="dxa"/>
            <w:tcBorders>
              <w:top w:val="single" w:sz="4" w:space="0" w:color="auto"/>
              <w:left w:val="nil"/>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6"/>
                <w:szCs w:val="12"/>
              </w:rPr>
              <w:t>同一年度内に１回の出展</w:t>
            </w:r>
          </w:p>
        </w:tc>
        <w:tc>
          <w:tcPr>
            <w:tcW w:w="2126" w:type="dxa"/>
            <w:gridSpan w:val="2"/>
            <w:tcBorders>
              <w:top w:val="single" w:sz="4" w:space="0" w:color="auto"/>
              <w:left w:val="nil"/>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4"/>
                <w:szCs w:val="12"/>
              </w:rPr>
              <w:t>同一年度内に２回以上の出展</w:t>
            </w:r>
          </w:p>
        </w:tc>
        <w:tc>
          <w:tcPr>
            <w:tcW w:w="1559" w:type="dxa"/>
            <w:gridSpan w:val="2"/>
            <w:vMerge/>
            <w:tcBorders>
              <w:left w:val="nil"/>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p>
        </w:tc>
        <w:tc>
          <w:tcPr>
            <w:tcW w:w="1418" w:type="dxa"/>
            <w:vMerge/>
            <w:tcBorders>
              <w:left w:val="nil"/>
              <w:right w:val="single" w:sz="4" w:space="0" w:color="auto"/>
            </w:tcBorders>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9E42D8" w:rsidRPr="00354933" w:rsidTr="00CC32BE">
        <w:trPr>
          <w:trHeight w:val="494"/>
        </w:trPr>
        <w:tc>
          <w:tcPr>
            <w:tcW w:w="297" w:type="dxa"/>
            <w:vMerge/>
            <w:tcBorders>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bottom w:val="single" w:sz="4" w:space="0" w:color="auto"/>
              <w:right w:val="single" w:sz="4" w:space="0" w:color="auto"/>
            </w:tcBorders>
            <w:shd w:val="clear" w:color="auto" w:fill="auto"/>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544" w:type="dxa"/>
            <w:gridSpan w:val="3"/>
            <w:vMerge/>
            <w:tcBorders>
              <w:left w:val="nil"/>
              <w:bottom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2976"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3969"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567"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136" w:type="dxa"/>
            <w:vMerge/>
            <w:tcBorders>
              <w:left w:val="nil"/>
              <w:bottom w:val="single" w:sz="4" w:space="0" w:color="auto"/>
              <w:right w:val="single" w:sz="4" w:space="0" w:color="auto"/>
            </w:tcBorders>
            <w:shd w:val="clear" w:color="auto" w:fill="auto"/>
            <w:noWrap/>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2"/>
                <w:szCs w:val="12"/>
              </w:rPr>
            </w:pPr>
          </w:p>
        </w:tc>
        <w:tc>
          <w:tcPr>
            <w:tcW w:w="2125" w:type="dxa"/>
            <w:tcBorders>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6"/>
                <w:szCs w:val="12"/>
              </w:rPr>
              <w:t>（４～６年度目は、小規模企業者のみ補助する）</w:t>
            </w:r>
          </w:p>
        </w:tc>
        <w:tc>
          <w:tcPr>
            <w:tcW w:w="2126" w:type="dxa"/>
            <w:gridSpan w:val="2"/>
            <w:tcBorders>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16"/>
                <w:szCs w:val="12"/>
              </w:rPr>
            </w:pPr>
            <w:r w:rsidRPr="00F272EE">
              <w:rPr>
                <w:rFonts w:ascii="ＭＳ Ｐ明朝" w:eastAsia="ＭＳ Ｐ明朝" w:hAnsi="ＭＳ Ｐ明朝" w:cs="ＭＳ Ｐゴシック" w:hint="eastAsia"/>
                <w:kern w:val="0"/>
                <w:sz w:val="16"/>
                <w:szCs w:val="12"/>
              </w:rPr>
              <w:t>（４～６年度目は、小規模企業者のみ補助する）</w:t>
            </w:r>
          </w:p>
        </w:tc>
        <w:tc>
          <w:tcPr>
            <w:tcW w:w="1559" w:type="dxa"/>
            <w:gridSpan w:val="2"/>
            <w:vMerge/>
            <w:tcBorders>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p>
        </w:tc>
        <w:tc>
          <w:tcPr>
            <w:tcW w:w="1418" w:type="dxa"/>
            <w:vMerge/>
            <w:tcBorders>
              <w:left w:val="nil"/>
              <w:bottom w:val="single" w:sz="4" w:space="0" w:color="auto"/>
              <w:right w:val="single" w:sz="4" w:space="0" w:color="auto"/>
            </w:tcBorders>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A551AD" w:rsidRPr="00354933" w:rsidTr="00A551AD">
        <w:trPr>
          <w:trHeight w:val="1134"/>
        </w:trPr>
        <w:tc>
          <w:tcPr>
            <w:tcW w:w="297" w:type="dxa"/>
            <w:vMerge w:val="restart"/>
            <w:tcBorders>
              <w:top w:val="nil"/>
              <w:left w:val="nil"/>
              <w:right w:val="nil"/>
            </w:tcBorders>
            <w:shd w:val="clear" w:color="auto" w:fill="auto"/>
            <w:noWrap/>
            <w:vAlign w:val="center"/>
            <w:hideMark/>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551AD" w:rsidRPr="00354933"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展示会等出展</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hideMark/>
          </w:tcPr>
          <w:p w:rsidR="00A551AD" w:rsidRPr="00F272EE" w:rsidRDefault="00A551AD" w:rsidP="009E42D8">
            <w:pPr>
              <w:widowControl/>
              <w:adjustRightInd w:val="0"/>
              <w:snapToGrid w:val="0"/>
              <w:spacing w:line="0" w:lineRule="atLeast"/>
              <w:ind w:left="242" w:hangingChars="100" w:hanging="242"/>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(1) 越前市内に住所を有する中小企業者又は小規模企業者</w:t>
            </w:r>
          </w:p>
          <w:p w:rsidR="00A551AD" w:rsidRPr="00F272EE" w:rsidRDefault="00A551AD" w:rsidP="009E42D8">
            <w:pPr>
              <w:widowControl/>
              <w:adjustRightInd w:val="0"/>
              <w:snapToGrid w:val="0"/>
              <w:spacing w:line="0" w:lineRule="atLeast"/>
              <w:ind w:left="242" w:hangingChars="100" w:hanging="242"/>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(2) 伝統産業に携わる中小企業団体又は伝統産業に携わる事業者３者以上で構成する団体</w:t>
            </w:r>
            <w:r w:rsidRPr="00F272EE">
              <w:rPr>
                <w:rFonts w:ascii="ＭＳ Ｐ明朝" w:eastAsia="ＭＳ Ｐ明朝" w:hAnsi="ＭＳ Ｐ明朝" w:cs="ＭＳ Ｐゴシック" w:hint="eastAsia"/>
                <w:kern w:val="0"/>
                <w:sz w:val="20"/>
              </w:rPr>
              <w:br/>
            </w: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A551AD" w:rsidRPr="00A551AD" w:rsidRDefault="00A551AD" w:rsidP="00A551AD">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hint="eastAsia"/>
                <w:kern w:val="0"/>
                <w:sz w:val="20"/>
              </w:rPr>
              <w:t>(</w:t>
            </w:r>
            <w:r w:rsidRPr="00A551AD">
              <w:rPr>
                <w:rFonts w:ascii="ＭＳ Ｐ明朝" w:eastAsia="ＭＳ Ｐ明朝" w:hAnsi="ＭＳ Ｐ明朝" w:cs="ＭＳ Ｐゴシック"/>
                <w:kern w:val="0"/>
                <w:sz w:val="20"/>
              </w:rPr>
              <w:t xml:space="preserve">1) </w:t>
            </w:r>
            <w:r w:rsidRPr="00A551AD">
              <w:rPr>
                <w:rFonts w:ascii="ＭＳ Ｐ明朝" w:eastAsia="ＭＳ Ｐ明朝" w:hAnsi="ＭＳ Ｐ明朝" w:cs="ＭＳ Ｐゴシック" w:hint="eastAsia"/>
                <w:kern w:val="0"/>
                <w:sz w:val="20"/>
              </w:rPr>
              <w:t>福井県外で開催され、かつ、１回の出展につき小間料又は出展料と展示装飾に要する経費との合計額が２０万円以上（補助対象者が小規模企業者のときは１０万円以上）となる展示会等への出展</w:t>
            </w:r>
          </w:p>
          <w:p w:rsidR="00A551AD" w:rsidRPr="00A551AD" w:rsidRDefault="00A551AD" w:rsidP="00A551AD">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hint="eastAsia"/>
                <w:kern w:val="0"/>
                <w:sz w:val="20"/>
              </w:rPr>
              <w:t>（ただし、即売会、物産展等販売を主目的とするものを除く。）</w:t>
            </w:r>
          </w:p>
          <w:p w:rsidR="00A551AD" w:rsidRPr="009E42D8" w:rsidRDefault="00A551AD" w:rsidP="00A551AD">
            <w:pPr>
              <w:adjustRightInd w:val="0"/>
              <w:snapToGrid w:val="0"/>
              <w:spacing w:line="0" w:lineRule="atLeast"/>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kern w:val="0"/>
                <w:sz w:val="20"/>
              </w:rPr>
              <w:t xml:space="preserve">(2) </w:t>
            </w:r>
            <w:r w:rsidRPr="00A551AD">
              <w:rPr>
                <w:rFonts w:ascii="ＭＳ Ｐ明朝" w:eastAsia="ＭＳ Ｐ明朝" w:hAnsi="ＭＳ Ｐ明朝" w:cs="ＭＳ Ｐゴシック" w:hint="eastAsia"/>
                <w:kern w:val="0"/>
                <w:sz w:val="20"/>
              </w:rPr>
              <w:t>１回の出展につき出展料と機器レンタル等に要する経費との合計額が５万円以上となるオンライン展示会（インターネット上で開催される展示会をいう。以下同じ。）への出展</w:t>
            </w:r>
          </w:p>
        </w:tc>
        <w:tc>
          <w:tcPr>
            <w:tcW w:w="3969" w:type="dxa"/>
            <w:vMerge w:val="restart"/>
            <w:tcBorders>
              <w:top w:val="single" w:sz="4" w:space="0" w:color="auto"/>
              <w:left w:val="single" w:sz="4" w:space="0" w:color="auto"/>
              <w:right w:val="single" w:sz="4" w:space="0" w:color="auto"/>
            </w:tcBorders>
            <w:shd w:val="clear" w:color="auto" w:fill="auto"/>
            <w:vAlign w:val="center"/>
            <w:hideMark/>
          </w:tcPr>
          <w:p w:rsidR="00A551AD" w:rsidRPr="00A551AD" w:rsidRDefault="00A551AD" w:rsidP="00A551AD">
            <w:pPr>
              <w:widowControl/>
              <w:adjustRightInd w:val="0"/>
              <w:snapToGrid w:val="0"/>
              <w:spacing w:line="0" w:lineRule="atLeast"/>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(1) 展示会等の小間料又は出展料の経費</w:t>
            </w:r>
            <w:r w:rsidRPr="00A551AD">
              <w:rPr>
                <w:rFonts w:ascii="ＭＳ Ｐ明朝" w:eastAsia="ＭＳ Ｐ明朝" w:hAnsi="ＭＳ Ｐ明朝" w:cs="ＭＳ Ｐゴシック" w:hint="eastAsia"/>
                <w:kern w:val="0"/>
                <w:sz w:val="18"/>
              </w:rPr>
              <w:br/>
              <w:t>(2) 展示会等の展示装飾に要する経費</w:t>
            </w:r>
          </w:p>
          <w:p w:rsidR="00A551AD" w:rsidRPr="00A551AD" w:rsidRDefault="00A551AD" w:rsidP="00A551AD">
            <w:pPr>
              <w:widowControl/>
              <w:adjustRightInd w:val="0"/>
              <w:snapToGrid w:val="0"/>
              <w:spacing w:line="0" w:lineRule="atLeast"/>
              <w:ind w:left="222" w:hangingChars="100" w:hanging="222"/>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(3) 展示会等の会場配布用パンフレット等作成費</w:t>
            </w:r>
          </w:p>
          <w:p w:rsidR="00A551AD" w:rsidRPr="00A551AD" w:rsidRDefault="00A551AD" w:rsidP="00A551AD">
            <w:pPr>
              <w:widowControl/>
              <w:adjustRightInd w:val="0"/>
              <w:snapToGrid w:val="0"/>
              <w:spacing w:line="0" w:lineRule="atLeast"/>
              <w:ind w:left="222" w:hangingChars="100" w:hanging="222"/>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(4) 展示会等に係る案内状の購入又は作成及び発送費</w:t>
            </w:r>
          </w:p>
          <w:p w:rsidR="00A551AD" w:rsidRPr="00A551AD" w:rsidRDefault="00A551AD" w:rsidP="00A551AD">
            <w:pPr>
              <w:widowControl/>
              <w:adjustRightInd w:val="0"/>
              <w:snapToGrid w:val="0"/>
              <w:spacing w:line="0" w:lineRule="atLeast"/>
              <w:ind w:left="222" w:hangingChars="100" w:hanging="222"/>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(5) 展示会等での通訳に要する経費</w:t>
            </w:r>
          </w:p>
          <w:p w:rsidR="00A551AD" w:rsidRPr="00A551AD" w:rsidRDefault="00A551AD" w:rsidP="00A551AD">
            <w:pPr>
              <w:widowControl/>
              <w:adjustRightInd w:val="0"/>
              <w:snapToGrid w:val="0"/>
              <w:spacing w:line="0" w:lineRule="atLeast"/>
              <w:ind w:left="222" w:hangingChars="100" w:hanging="222"/>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(6) 展示会等出展に係る展示物・展示什器等の送料（国外で開催される展示会等に限る。）</w:t>
            </w:r>
          </w:p>
          <w:p w:rsidR="00A551AD" w:rsidRPr="00A551AD" w:rsidRDefault="00A551AD" w:rsidP="00A551AD">
            <w:pPr>
              <w:widowControl/>
              <w:adjustRightInd w:val="0"/>
              <w:snapToGrid w:val="0"/>
              <w:spacing w:line="0" w:lineRule="atLeast"/>
              <w:ind w:left="222" w:hangingChars="100" w:hanging="222"/>
              <w:contextualSpacing/>
              <w:jc w:val="left"/>
              <w:rPr>
                <w:rFonts w:ascii="ＭＳ Ｐ明朝" w:eastAsia="ＭＳ Ｐ明朝" w:hAnsi="ＭＳ Ｐ明朝" w:cs="ＭＳ Ｐゴシック"/>
                <w:kern w:val="0"/>
                <w:sz w:val="18"/>
              </w:rPr>
            </w:pPr>
            <w:r w:rsidRPr="00A551AD">
              <w:rPr>
                <w:rFonts w:ascii="ＭＳ Ｐ明朝" w:eastAsia="ＭＳ Ｐ明朝" w:hAnsi="ＭＳ Ｐ明朝" w:cs="ＭＳ Ｐゴシック" w:hint="eastAsia"/>
                <w:kern w:val="0"/>
                <w:sz w:val="18"/>
              </w:rPr>
              <w:t>(7) 展示会等出展に係る旅費及び宿泊費（小規模企業者による出展又は越前市PR応援商品に登録された商品を出展する場合に限り、１往復１名分とする。）</w:t>
            </w:r>
          </w:p>
          <w:p w:rsidR="00A551AD" w:rsidRPr="009E42D8" w:rsidRDefault="00A551AD" w:rsidP="00A551AD">
            <w:pPr>
              <w:adjustRightInd w:val="0"/>
              <w:snapToGrid w:val="0"/>
              <w:spacing w:line="0" w:lineRule="atLeast"/>
              <w:ind w:left="222" w:hangingChars="100" w:hanging="222"/>
              <w:contextualSpacing/>
              <w:jc w:val="left"/>
              <w:rPr>
                <w:rFonts w:ascii="ＭＳ Ｐ明朝" w:eastAsia="ＭＳ Ｐ明朝" w:hAnsi="ＭＳ Ｐ明朝" w:cs="ＭＳ Ｐゴシック"/>
                <w:kern w:val="0"/>
                <w:sz w:val="20"/>
              </w:rPr>
            </w:pPr>
            <w:r w:rsidRPr="00A551AD">
              <w:rPr>
                <w:rFonts w:ascii="ＭＳ Ｐ明朝" w:eastAsia="ＭＳ Ｐ明朝" w:hAnsi="ＭＳ Ｐ明朝" w:cs="ＭＳ Ｐゴシック" w:hint="eastAsia"/>
                <w:kern w:val="0"/>
                <w:sz w:val="18"/>
              </w:rPr>
              <w:t>(</w:t>
            </w:r>
            <w:r w:rsidRPr="00A551AD">
              <w:rPr>
                <w:rFonts w:ascii="ＭＳ Ｐ明朝" w:eastAsia="ＭＳ Ｐ明朝" w:hAnsi="ＭＳ Ｐ明朝" w:cs="ＭＳ Ｐゴシック"/>
                <w:kern w:val="0"/>
                <w:sz w:val="18"/>
              </w:rPr>
              <w:t xml:space="preserve">8) </w:t>
            </w:r>
            <w:r w:rsidRPr="00A551AD">
              <w:rPr>
                <w:rFonts w:ascii="ＭＳ Ｐ明朝" w:eastAsia="ＭＳ Ｐ明朝" w:hAnsi="ＭＳ Ｐ明朝" w:cs="ＭＳ Ｐゴシック" w:hint="eastAsia"/>
                <w:kern w:val="0"/>
                <w:sz w:val="18"/>
              </w:rPr>
              <w:t>機器レンタル等に要する費用（オンライン展示会に出展するときに限る。）</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1/2</w:t>
            </w: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申請1年度目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２０万円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３０万円</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３０万円</w:t>
            </w:r>
          </w:p>
        </w:tc>
        <w:tc>
          <w:tcPr>
            <w:tcW w:w="1418" w:type="dxa"/>
            <w:vMerge w:val="restart"/>
            <w:tcBorders>
              <w:top w:val="single" w:sz="4" w:space="0" w:color="auto"/>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６年度</w:t>
            </w:r>
          </w:p>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（ただし、年度内の申請は１回まで）</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同一年度内に2回以上の出展をする場合は、まとめて申請を行うこと。</w:t>
            </w:r>
          </w:p>
        </w:tc>
      </w:tr>
      <w:tr w:rsidR="00A551AD" w:rsidRPr="00354933" w:rsidTr="00A551AD">
        <w:trPr>
          <w:trHeight w:val="1132"/>
        </w:trPr>
        <w:tc>
          <w:tcPr>
            <w:tcW w:w="297" w:type="dxa"/>
            <w:vMerge/>
            <w:tcBorders>
              <w:left w:val="nil"/>
              <w:bottom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shd w:val="clear" w:color="auto" w:fill="auto"/>
            <w:noWrap/>
            <w:textDirection w:val="tbRlV"/>
            <w:vAlign w:val="center"/>
          </w:tcPr>
          <w:p w:rsidR="00A551AD" w:rsidRPr="00354933"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shd w:val="clear" w:color="auto" w:fill="auto"/>
            <w:vAlign w:val="center"/>
          </w:tcPr>
          <w:p w:rsidR="00A551AD" w:rsidRPr="00F272EE" w:rsidRDefault="00A551AD" w:rsidP="009E42D8">
            <w:pPr>
              <w:widowControl/>
              <w:adjustRightInd w:val="0"/>
              <w:snapToGrid w:val="0"/>
              <w:spacing w:line="0" w:lineRule="atLeast"/>
              <w:ind w:firstLineChars="100" w:firstLine="242"/>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shd w:val="clear" w:color="auto" w:fill="auto"/>
            <w:vAlign w:val="center"/>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shd w:val="clear" w:color="auto" w:fill="auto"/>
            <w:vAlign w:val="center"/>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shd w:val="clear" w:color="auto" w:fill="auto"/>
            <w:noWrap/>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申請2年度目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shd w:val="clear" w:color="auto" w:fill="auto"/>
            <w:vAlign w:val="center"/>
          </w:tcPr>
          <w:p w:rsidR="00A551AD" w:rsidRPr="00F272EE" w:rsidRDefault="00A551AD"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p>
        </w:tc>
      </w:tr>
      <w:tr w:rsidR="00A551AD" w:rsidRPr="00354933" w:rsidTr="00A551AD">
        <w:trPr>
          <w:cantSplit/>
          <w:trHeight w:val="1120"/>
        </w:trPr>
        <w:tc>
          <w:tcPr>
            <w:tcW w:w="297" w:type="dxa"/>
            <w:vMerge w:val="restart"/>
            <w:tcBorders>
              <w:top w:val="nil"/>
              <w:left w:val="nil"/>
              <w:right w:val="nil"/>
            </w:tcBorders>
            <w:shd w:val="clear" w:color="auto" w:fill="auto"/>
            <w:noWrap/>
            <w:vAlign w:val="center"/>
            <w:hideMark/>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vAlign w:val="center"/>
            <w:hideMark/>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vAlign w:val="center"/>
            <w:hideMark/>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vAlign w:val="center"/>
            <w:hideMark/>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vAlign w:val="center"/>
            <w:hideMark/>
          </w:tcPr>
          <w:p w:rsidR="00A551AD" w:rsidRPr="009E42D8" w:rsidRDefault="00A551AD" w:rsidP="009E42D8">
            <w:pPr>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vAlign w:val="center"/>
            <w:hideMark/>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申請3年度目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7B52A3"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hideMark/>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A551AD" w:rsidRPr="00354933" w:rsidTr="00A551AD">
        <w:trPr>
          <w:cantSplit/>
          <w:trHeight w:val="1115"/>
        </w:trPr>
        <w:tc>
          <w:tcPr>
            <w:tcW w:w="297" w:type="dxa"/>
            <w:vMerge/>
            <w:tcBorders>
              <w:left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vAlign w:val="center"/>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shd w:val="clear" w:color="auto" w:fill="auto"/>
            <w:vAlign w:val="center"/>
          </w:tcPr>
          <w:p w:rsidR="00A551AD" w:rsidRPr="009E42D8"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shd w:val="clear" w:color="auto" w:fill="auto"/>
            <w:vAlign w:val="center"/>
          </w:tcPr>
          <w:p w:rsidR="00A551AD" w:rsidRPr="009E42D8"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申請4年度目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A551AD" w:rsidRPr="00354933" w:rsidTr="009E42D8">
        <w:trPr>
          <w:cantSplit/>
          <w:trHeight w:val="1134"/>
        </w:trPr>
        <w:tc>
          <w:tcPr>
            <w:tcW w:w="297" w:type="dxa"/>
            <w:vMerge/>
            <w:tcBorders>
              <w:left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right w:val="single" w:sz="4" w:space="0" w:color="auto"/>
            </w:tcBorders>
            <w:vAlign w:val="center"/>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申請5年度目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A551AD" w:rsidRPr="00354933" w:rsidTr="009E42D8">
        <w:trPr>
          <w:cantSplit/>
          <w:trHeight w:val="1134"/>
        </w:trPr>
        <w:tc>
          <w:tcPr>
            <w:tcW w:w="297" w:type="dxa"/>
            <w:vMerge/>
            <w:tcBorders>
              <w:left w:val="nil"/>
              <w:right w:val="nil"/>
            </w:tcBorders>
            <w:shd w:val="clear" w:color="auto" w:fill="auto"/>
            <w:noWrap/>
            <w:vAlign w:val="center"/>
          </w:tcPr>
          <w:p w:rsidR="00A551AD" w:rsidRPr="00354933" w:rsidRDefault="00A551AD" w:rsidP="009E42D8">
            <w:pPr>
              <w:widowControl/>
              <w:jc w:val="left"/>
              <w:rPr>
                <w:rFonts w:ascii="ＭＳ Ｐ明朝" w:eastAsia="ＭＳ Ｐ明朝" w:hAnsi="ＭＳ Ｐ明朝" w:cs="ＭＳ Ｐゴシック"/>
                <w:kern w:val="0"/>
                <w:sz w:val="22"/>
              </w:rPr>
            </w:pPr>
          </w:p>
        </w:tc>
        <w:tc>
          <w:tcPr>
            <w:tcW w:w="567" w:type="dxa"/>
            <w:vMerge/>
            <w:tcBorders>
              <w:left w:val="single" w:sz="4" w:space="0" w:color="auto"/>
              <w:bottom w:val="single" w:sz="4" w:space="0" w:color="auto"/>
              <w:right w:val="single" w:sz="4" w:space="0" w:color="auto"/>
            </w:tcBorders>
            <w:vAlign w:val="center"/>
          </w:tcPr>
          <w:p w:rsidR="00A551AD" w:rsidRPr="00354933"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544" w:type="dxa"/>
            <w:gridSpan w:val="3"/>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2976"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3969"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567"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14"/>
                <w:szCs w:val="12"/>
              </w:rPr>
            </w:pPr>
            <w:r w:rsidRPr="00F272EE">
              <w:rPr>
                <w:rFonts w:ascii="ＭＳ Ｐ明朝" w:eastAsia="ＭＳ Ｐ明朝" w:hAnsi="ＭＳ Ｐ明朝" w:cs="ＭＳ Ｐゴシック" w:hint="eastAsia"/>
                <w:kern w:val="0"/>
                <w:sz w:val="14"/>
                <w:szCs w:val="12"/>
              </w:rPr>
              <w:t>申請6年度目</w:t>
            </w:r>
          </w:p>
        </w:tc>
        <w:tc>
          <w:tcPr>
            <w:tcW w:w="2125" w:type="dxa"/>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４０万円</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551AD" w:rsidRPr="00F272EE" w:rsidRDefault="00A551AD"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５０万円</w:t>
            </w:r>
          </w:p>
        </w:tc>
        <w:tc>
          <w:tcPr>
            <w:tcW w:w="1418" w:type="dxa"/>
            <w:vMerge/>
            <w:tcBorders>
              <w:left w:val="single" w:sz="4" w:space="0" w:color="auto"/>
              <w:bottom w:val="single" w:sz="4" w:space="0" w:color="auto"/>
              <w:right w:val="single" w:sz="4" w:space="0" w:color="auto"/>
            </w:tcBorders>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984" w:type="dxa"/>
            <w:vMerge/>
            <w:tcBorders>
              <w:left w:val="single" w:sz="4" w:space="0" w:color="auto"/>
              <w:bottom w:val="single" w:sz="4" w:space="0" w:color="auto"/>
              <w:right w:val="single" w:sz="4" w:space="0" w:color="auto"/>
            </w:tcBorders>
            <w:vAlign w:val="center"/>
          </w:tcPr>
          <w:p w:rsidR="00A551AD" w:rsidRPr="00F272EE" w:rsidRDefault="00A551AD"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9E42D8" w:rsidRPr="00354933" w:rsidTr="009E42D8">
        <w:trPr>
          <w:trHeight w:val="1576"/>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女性創業者</w:t>
            </w:r>
          </w:p>
          <w:p w:rsidR="009E42D8" w:rsidRPr="00354933"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チャレンジ出展</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0"/>
                <w:szCs w:val="20"/>
              </w:rPr>
              <w:t>女性創業者又は女性創業者３名以上を含むグループ</w:t>
            </w: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2"/>
              </w:rPr>
              <w:t xml:space="preserve">　</w:t>
            </w:r>
            <w:r w:rsidRPr="00F272EE">
              <w:rPr>
                <w:rFonts w:ascii="ＭＳ Ｐ明朝" w:eastAsia="ＭＳ Ｐ明朝" w:hAnsi="ＭＳ Ｐ明朝" w:cs="ＭＳ Ｐゴシック" w:hint="eastAsia"/>
                <w:kern w:val="0"/>
                <w:sz w:val="20"/>
              </w:rPr>
              <w:t>1回の出展につき小間料又は出展料と展示装飾に要する経費との合計が５，０００円以上（グループでの出展の場合1万円以上）要する展示会等への出展</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(1)　展示会等の小間料又は出展料の経費</w:t>
            </w:r>
          </w:p>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(2)　展示会等の展示装飾に要する経費</w:t>
            </w:r>
          </w:p>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(3)　展示会等の会場配布用パンフレット等作成費</w:t>
            </w:r>
          </w:p>
          <w:p w:rsidR="009E42D8" w:rsidRPr="00F272EE" w:rsidRDefault="009E42D8" w:rsidP="009E42D8">
            <w:pPr>
              <w:rPr>
                <w:rFonts w:ascii="ＭＳ Ｐ明朝" w:eastAsia="ＭＳ Ｐ明朝" w:hAnsi="ＭＳ Ｐ明朝" w:cs="ＭＳ Ｐゴシック"/>
                <w:sz w:val="20"/>
              </w:rPr>
            </w:pPr>
            <w:r w:rsidRPr="00F272EE">
              <w:rPr>
                <w:rFonts w:ascii="ＭＳ Ｐ明朝" w:eastAsia="ＭＳ Ｐ明朝" w:hAnsi="ＭＳ Ｐ明朝" w:cs="ＭＳ Ｐゴシック" w:hint="eastAsia"/>
                <w:kern w:val="0"/>
                <w:sz w:val="20"/>
              </w:rPr>
              <w:t>(4)　展示会等に係る案内状の購入又は作成及び発送費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2/3</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9E42D8" w:rsidRPr="00F272EE" w:rsidRDefault="009E42D8" w:rsidP="009E42D8">
            <w:pPr>
              <w:adjustRightInd w:val="0"/>
              <w:snapToGrid w:val="0"/>
              <w:spacing w:line="0" w:lineRule="atLeast"/>
              <w:contextualSpacing/>
              <w:rPr>
                <w:rFonts w:ascii="ＭＳ Ｐ明朝" w:eastAsia="ＭＳ Ｐ明朝" w:hAnsi="ＭＳ Ｐ明朝" w:cs="ＭＳ Ｐゴシック"/>
                <w:kern w:val="0"/>
                <w:sz w:val="22"/>
              </w:rPr>
            </w:pPr>
          </w:p>
        </w:tc>
        <w:tc>
          <w:tcPr>
            <w:tcW w:w="5810" w:type="dxa"/>
            <w:gridSpan w:val="5"/>
            <w:tcBorders>
              <w:top w:val="single" w:sz="4" w:space="0" w:color="auto"/>
              <w:left w:val="nil"/>
              <w:bottom w:val="single" w:sz="4" w:space="0" w:color="auto"/>
              <w:right w:val="single" w:sz="4" w:space="0" w:color="auto"/>
            </w:tcBorders>
            <w:shd w:val="clear" w:color="auto" w:fill="auto"/>
            <w:vAlign w:val="center"/>
          </w:tcPr>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３万円</w:t>
            </w:r>
          </w:p>
          <w:p w:rsidR="009E42D8" w:rsidRPr="00F272EE" w:rsidRDefault="009E42D8" w:rsidP="009E42D8">
            <w:pPr>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（グループでの申請の場合　５万円）</w:t>
            </w:r>
          </w:p>
        </w:tc>
        <w:tc>
          <w:tcPr>
            <w:tcW w:w="1418" w:type="dxa"/>
            <w:tcBorders>
              <w:top w:val="single" w:sz="4" w:space="0" w:color="auto"/>
              <w:left w:val="single" w:sz="4" w:space="0" w:color="auto"/>
              <w:bottom w:val="single" w:sz="4" w:space="0" w:color="000000"/>
              <w:right w:val="single" w:sz="4" w:space="0" w:color="auto"/>
            </w:tcBorders>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strike/>
                <w:kern w:val="0"/>
                <w:sz w:val="22"/>
              </w:rPr>
            </w:pPr>
            <w:r w:rsidRPr="00F272EE">
              <w:rPr>
                <w:rFonts w:ascii="ＭＳ Ｐ明朝" w:eastAsia="ＭＳ Ｐ明朝" w:hAnsi="ＭＳ Ｐ明朝" w:cs="ＭＳ Ｐゴシック" w:hint="eastAsia"/>
                <w:kern w:val="0"/>
                <w:sz w:val="20"/>
              </w:rPr>
              <w:t>６年度</w:t>
            </w:r>
          </w:p>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（ただし、年度内の申請は２回まで）</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9E42D8" w:rsidRPr="00F272EE" w:rsidRDefault="009E42D8" w:rsidP="009E42D8">
            <w:pPr>
              <w:widowControl/>
              <w:adjustRightInd w:val="0"/>
              <w:snapToGrid w:val="0"/>
              <w:spacing w:line="0" w:lineRule="atLeast"/>
              <w:contextualSpacing/>
              <w:jc w:val="center"/>
              <w:rPr>
                <w:rFonts w:ascii="ＭＳ Ｐ明朝" w:eastAsia="ＭＳ Ｐ明朝" w:hAnsi="ＭＳ Ｐ明朝" w:cs="ＭＳ Ｐゴシック"/>
                <w:kern w:val="0"/>
                <w:sz w:val="22"/>
              </w:rPr>
            </w:pPr>
            <w:r w:rsidRPr="00F272EE">
              <w:rPr>
                <w:rFonts w:ascii="ＭＳ Ｐ明朝" w:eastAsia="ＭＳ Ｐ明朝" w:hAnsi="ＭＳ Ｐ明朝" w:cs="ＭＳ Ｐゴシック" w:hint="eastAsia"/>
                <w:kern w:val="0"/>
                <w:sz w:val="22"/>
              </w:rPr>
              <w:t>同一年度内に2回の出展する場合は、一の</w:t>
            </w:r>
            <w:r w:rsidRPr="00F272EE">
              <w:rPr>
                <w:rFonts w:ascii="ＭＳ Ｐ明朝" w:eastAsia="ＭＳ Ｐ明朝" w:hAnsi="ＭＳ Ｐ明朝" w:cs="ＭＳ Ｐゴシック" w:hint="eastAsia"/>
                <w:kern w:val="0"/>
                <w:sz w:val="20"/>
              </w:rPr>
              <w:t>事業ごとに申請を行うこと。</w:t>
            </w:r>
          </w:p>
        </w:tc>
      </w:tr>
      <w:tr w:rsidR="009E42D8" w:rsidRPr="00354933" w:rsidTr="009E42D8">
        <w:trPr>
          <w:gridAfter w:val="3"/>
          <w:wAfter w:w="4487" w:type="dxa"/>
          <w:trHeight w:val="336"/>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1701" w:type="dxa"/>
            <w:gridSpan w:val="2"/>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r w:rsidRPr="00354933">
              <w:rPr>
                <w:rFonts w:ascii="ＭＳ Ｐ明朝" w:eastAsia="ＭＳ Ｐ明朝" w:hAnsi="ＭＳ Ｐ明朝" w:cs="ＭＳ Ｐゴシック" w:hint="eastAsia"/>
                <w:kern w:val="0"/>
                <w:sz w:val="22"/>
              </w:rPr>
              <w:t>備考</w:t>
            </w:r>
          </w:p>
        </w:tc>
        <w:tc>
          <w:tcPr>
            <w:tcW w:w="2410" w:type="dxa"/>
            <w:gridSpan w:val="2"/>
            <w:tcBorders>
              <w:top w:val="nil"/>
              <w:left w:val="nil"/>
              <w:bottom w:val="nil"/>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2976" w:type="dxa"/>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3969" w:type="dxa"/>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567" w:type="dxa"/>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4443" w:type="dxa"/>
            <w:gridSpan w:val="3"/>
            <w:tcBorders>
              <w:top w:val="nil"/>
              <w:left w:val="nil"/>
              <w:bottom w:val="nil"/>
              <w:right w:val="nil"/>
            </w:tcBorders>
            <w:shd w:val="clear" w:color="auto" w:fill="auto"/>
            <w:noWrap/>
            <w:vAlign w:val="center"/>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c>
          <w:tcPr>
            <w:tcW w:w="1418" w:type="dxa"/>
            <w:gridSpan w:val="2"/>
            <w:tcBorders>
              <w:top w:val="nil"/>
              <w:left w:val="nil"/>
              <w:bottom w:val="nil"/>
              <w:right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2"/>
              </w:rPr>
            </w:pPr>
          </w:p>
        </w:tc>
      </w:tr>
      <w:tr w:rsidR="009E42D8" w:rsidRPr="00354933" w:rsidTr="009E42D8">
        <w:trPr>
          <w:trHeight w:val="336"/>
        </w:trPr>
        <w:tc>
          <w:tcPr>
            <w:tcW w:w="297" w:type="dxa"/>
            <w:tcBorders>
              <w:top w:val="nil"/>
              <w:left w:val="nil"/>
              <w:bottom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vAlign w:val="center"/>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szCs w:val="20"/>
              </w:rPr>
            </w:pPr>
            <w:r w:rsidRPr="00354933">
              <w:rPr>
                <w:rFonts w:ascii="ＭＳ Ｐ明朝" w:eastAsia="ＭＳ Ｐ明朝" w:hAnsi="ＭＳ Ｐ明朝" w:cs="ＭＳ Ｐゴシック" w:hint="eastAsia"/>
                <w:kern w:val="0"/>
                <w:sz w:val="20"/>
                <w:szCs w:val="20"/>
              </w:rPr>
              <w:t>（越前市PR応援商品に登録された商品を展示会等に出展する際の加算措置について）</w:t>
            </w:r>
          </w:p>
        </w:tc>
        <w:tc>
          <w:tcPr>
            <w:tcW w:w="17860" w:type="dxa"/>
            <w:gridSpan w:val="11"/>
            <w:tcBorders>
              <w:top w:val="nil"/>
              <w:left w:val="nil"/>
              <w:bottom w:val="nil"/>
            </w:tcBorders>
          </w:tcPr>
          <w:p w:rsidR="009E42D8" w:rsidRPr="00354933" w:rsidRDefault="009E42D8" w:rsidP="009E42D8">
            <w:pPr>
              <w:widowControl/>
              <w:adjustRightInd w:val="0"/>
              <w:snapToGrid w:val="0"/>
              <w:spacing w:line="0" w:lineRule="atLeast"/>
              <w:contextualSpacing/>
              <w:rPr>
                <w:rFonts w:ascii="ＭＳ Ｐ明朝" w:eastAsia="ＭＳ Ｐ明朝" w:hAnsi="ＭＳ Ｐ明朝" w:cs="ＭＳ Ｐゴシック"/>
                <w:kern w:val="0"/>
                <w:sz w:val="22"/>
              </w:rPr>
            </w:pPr>
            <w:r w:rsidRPr="00354933">
              <w:rPr>
                <w:rFonts w:ascii="ＭＳ Ｐ明朝" w:eastAsia="ＭＳ Ｐ明朝" w:hAnsi="ＭＳ Ｐ明朝" w:cs="ＭＳ Ｐゴシック" w:hint="eastAsia"/>
                <w:kern w:val="0"/>
                <w:sz w:val="22"/>
              </w:rPr>
              <w:t xml:space="preserve">　</w:t>
            </w:r>
            <w:r w:rsidRPr="00354933">
              <w:rPr>
                <w:rFonts w:ascii="ＭＳ Ｐ明朝" w:eastAsia="ＭＳ Ｐ明朝" w:hAnsi="ＭＳ Ｐ明朝" w:cs="ＭＳ Ｐゴシック" w:hint="eastAsia"/>
                <w:kern w:val="0"/>
                <w:sz w:val="20"/>
              </w:rPr>
              <w:t>市が管理する越前市PR応援商品に登録された商品を展示会等に出展する場合、補助金額に５万円を加算する。</w:t>
            </w:r>
          </w:p>
        </w:tc>
      </w:tr>
      <w:tr w:rsidR="009E42D8" w:rsidRPr="00354933" w:rsidTr="009E42D8">
        <w:trPr>
          <w:trHeight w:val="918"/>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（補助対象経費について）　</w:t>
            </w:r>
          </w:p>
        </w:tc>
        <w:tc>
          <w:tcPr>
            <w:tcW w:w="17860" w:type="dxa"/>
            <w:gridSpan w:val="11"/>
            <w:tcBorders>
              <w:top w:val="nil"/>
              <w:left w:val="nil"/>
            </w:tcBorders>
          </w:tcPr>
          <w:p w:rsidR="009E42D8"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　補助対象事業の着手日及び完了日は、展示会等の開始日及び終了日とし、その事業の実施に係る対象経費を補助金算出の積算根拠とする。また、表の規定にかかわらず、国、福井県</w:t>
            </w:r>
          </w:p>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及びその他の機関等から表に規定する経費について補助を受ける場合は、規定する経費から当該補助を受ける額を減じて得た額を補助対象経費とする。</w:t>
            </w:r>
          </w:p>
        </w:tc>
      </w:tr>
      <w:tr w:rsidR="009E42D8" w:rsidRPr="00354933" w:rsidTr="009E42D8">
        <w:trPr>
          <w:trHeight w:val="343"/>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（補助金額の算出について）　</w:t>
            </w:r>
          </w:p>
        </w:tc>
        <w:tc>
          <w:tcPr>
            <w:tcW w:w="17860" w:type="dxa"/>
            <w:gridSpan w:val="11"/>
            <w:tcBorders>
              <w:top w:val="nil"/>
              <w:left w:val="nil"/>
              <w:bottom w:val="nil"/>
            </w:tcBorders>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 xml:space="preserve">　算出した補助金の額に千円未満の端数があるときは、当該端数を切り捨てる。</w:t>
            </w:r>
          </w:p>
        </w:tc>
      </w:tr>
      <w:tr w:rsidR="009E42D8" w:rsidRPr="00354933" w:rsidTr="009E42D8">
        <w:trPr>
          <w:trHeight w:val="636"/>
        </w:trPr>
        <w:tc>
          <w:tcPr>
            <w:tcW w:w="297" w:type="dxa"/>
            <w:tcBorders>
              <w:top w:val="nil"/>
              <w:left w:val="nil"/>
              <w:bottom w:val="nil"/>
              <w:right w:val="nil"/>
            </w:tcBorders>
            <w:shd w:val="clear" w:color="auto" w:fill="auto"/>
            <w:noWrap/>
            <w:vAlign w:val="center"/>
            <w:hideMark/>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bottom w:val="nil"/>
              <w:right w:val="nil"/>
            </w:tcBorders>
            <w:shd w:val="clear" w:color="auto" w:fill="auto"/>
            <w:noWrap/>
            <w:hideMark/>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（展示会等出展に係る補助金の交付申請について）</w:t>
            </w:r>
          </w:p>
        </w:tc>
        <w:tc>
          <w:tcPr>
            <w:tcW w:w="17860" w:type="dxa"/>
            <w:gridSpan w:val="11"/>
            <w:tcBorders>
              <w:top w:val="nil"/>
              <w:left w:val="nil"/>
              <w:bottom w:val="nil"/>
            </w:tcBorders>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 xml:space="preserve">　一の補助対象者からの補助金の交付申請は、１会計年度において１回限りとする。</w:t>
            </w:r>
          </w:p>
        </w:tc>
      </w:tr>
      <w:tr w:rsidR="009E42D8" w:rsidRPr="00354933" w:rsidTr="009E42D8">
        <w:trPr>
          <w:trHeight w:val="845"/>
        </w:trPr>
        <w:tc>
          <w:tcPr>
            <w:tcW w:w="297" w:type="dxa"/>
            <w:tcBorders>
              <w:top w:val="nil"/>
              <w:left w:val="nil"/>
              <w:right w:val="nil"/>
            </w:tcBorders>
            <w:shd w:val="clear" w:color="auto" w:fill="auto"/>
            <w:noWrap/>
            <w:vAlign w:val="center"/>
          </w:tcPr>
          <w:p w:rsidR="009E42D8" w:rsidRPr="00354933" w:rsidRDefault="009E42D8" w:rsidP="009E42D8">
            <w:pPr>
              <w:widowControl/>
              <w:jc w:val="left"/>
              <w:rPr>
                <w:rFonts w:ascii="ＭＳ Ｐ明朝" w:eastAsia="ＭＳ Ｐ明朝" w:hAnsi="ＭＳ Ｐ明朝" w:cs="ＭＳ Ｐゴシック"/>
                <w:kern w:val="0"/>
                <w:sz w:val="22"/>
              </w:rPr>
            </w:pPr>
          </w:p>
        </w:tc>
        <w:tc>
          <w:tcPr>
            <w:tcW w:w="4111" w:type="dxa"/>
            <w:gridSpan w:val="4"/>
            <w:tcBorders>
              <w:top w:val="nil"/>
              <w:left w:val="nil"/>
              <w:right w:val="nil"/>
            </w:tcBorders>
            <w:shd w:val="clear" w:color="auto" w:fill="auto"/>
            <w:noWrap/>
          </w:tcPr>
          <w:p w:rsidR="009E42D8" w:rsidRPr="00354933"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354933">
              <w:rPr>
                <w:rFonts w:ascii="ＭＳ Ｐ明朝" w:eastAsia="ＭＳ Ｐ明朝" w:hAnsi="ＭＳ Ｐ明朝" w:cs="ＭＳ Ｐゴシック" w:hint="eastAsia"/>
                <w:kern w:val="0"/>
                <w:sz w:val="20"/>
              </w:rPr>
              <w:t>（女性創業者チャレンジ出展に係る補助金の交付申請について）</w:t>
            </w:r>
          </w:p>
        </w:tc>
        <w:tc>
          <w:tcPr>
            <w:tcW w:w="17860" w:type="dxa"/>
            <w:gridSpan w:val="11"/>
            <w:tcBorders>
              <w:top w:val="nil"/>
              <w:left w:val="nil"/>
            </w:tcBorders>
          </w:tcPr>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 xml:space="preserve">　一の補助対象者からの補助金の交付申請は、一の事業ごとに申請を行うものとし、１会計年度において２回までとする。また、グループを構成する者は、１会計年度において２回まで申請に</w:t>
            </w:r>
          </w:p>
          <w:p w:rsidR="009E42D8" w:rsidRPr="00F272EE" w:rsidRDefault="009E42D8" w:rsidP="009E42D8">
            <w:pPr>
              <w:widowControl/>
              <w:adjustRightInd w:val="0"/>
              <w:snapToGrid w:val="0"/>
              <w:spacing w:line="0" w:lineRule="atLeast"/>
              <w:contextualSpacing/>
              <w:jc w:val="left"/>
              <w:rPr>
                <w:rFonts w:ascii="ＭＳ Ｐ明朝" w:eastAsia="ＭＳ Ｐ明朝" w:hAnsi="ＭＳ Ｐ明朝" w:cs="ＭＳ Ｐゴシック"/>
                <w:kern w:val="0"/>
                <w:sz w:val="20"/>
              </w:rPr>
            </w:pPr>
            <w:r w:rsidRPr="00F272EE">
              <w:rPr>
                <w:rFonts w:ascii="ＭＳ Ｐ明朝" w:eastAsia="ＭＳ Ｐ明朝" w:hAnsi="ＭＳ Ｐ明朝" w:cs="ＭＳ Ｐゴシック" w:hint="eastAsia"/>
                <w:kern w:val="0"/>
                <w:sz w:val="20"/>
              </w:rPr>
              <w:t>関与することができる。ただし、展示会等出展に関する申請はこれに含まない。</w:t>
            </w:r>
          </w:p>
        </w:tc>
      </w:tr>
    </w:tbl>
    <w:p w:rsidR="00D40116" w:rsidRPr="00354933" w:rsidRDefault="00D40116" w:rsidP="00563B7E">
      <w:pPr>
        <w:rPr>
          <w:rFonts w:hint="eastAsia"/>
        </w:rPr>
      </w:pPr>
    </w:p>
    <w:sectPr w:rsidR="00D40116" w:rsidRPr="00354933" w:rsidSect="00563B7E">
      <w:footerReference w:type="even" r:id="rId7"/>
      <w:pgSz w:w="23811" w:h="16838" w:orient="landscape" w:code="8"/>
      <w:pgMar w:top="720" w:right="720" w:bottom="720" w:left="720" w:header="851" w:footer="992" w:gutter="0"/>
      <w:cols w:space="425"/>
      <w:docGrid w:type="linesAndChars" w:linePitch="35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63" w:rsidRDefault="00A74F63" w:rsidP="002065F1">
      <w:r>
        <w:separator/>
      </w:r>
    </w:p>
  </w:endnote>
  <w:endnote w:type="continuationSeparator" w:id="0">
    <w:p w:rsidR="00A74F63" w:rsidRDefault="00A74F63" w:rsidP="0020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3" w:rsidRDefault="00A74F63" w:rsidP="0034447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F63" w:rsidRDefault="00A74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63" w:rsidRDefault="00A74F63" w:rsidP="002065F1">
      <w:r>
        <w:separator/>
      </w:r>
    </w:p>
  </w:footnote>
  <w:footnote w:type="continuationSeparator" w:id="0">
    <w:p w:rsidR="00A74F63" w:rsidRDefault="00A74F63" w:rsidP="00206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26"/>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66"/>
    <w:rsid w:val="000145EE"/>
    <w:rsid w:val="000225C9"/>
    <w:rsid w:val="000259D5"/>
    <w:rsid w:val="000309E9"/>
    <w:rsid w:val="0003163E"/>
    <w:rsid w:val="000363FB"/>
    <w:rsid w:val="00045DE2"/>
    <w:rsid w:val="00051B3B"/>
    <w:rsid w:val="00060481"/>
    <w:rsid w:val="000625F9"/>
    <w:rsid w:val="00064401"/>
    <w:rsid w:val="00080183"/>
    <w:rsid w:val="00094F9E"/>
    <w:rsid w:val="00095508"/>
    <w:rsid w:val="000A32CC"/>
    <w:rsid w:val="000B2433"/>
    <w:rsid w:val="000C5EE7"/>
    <w:rsid w:val="000D3140"/>
    <w:rsid w:val="000D6222"/>
    <w:rsid w:val="000D6E64"/>
    <w:rsid w:val="000D7BCF"/>
    <w:rsid w:val="000E622F"/>
    <w:rsid w:val="000F1E7B"/>
    <w:rsid w:val="000F732B"/>
    <w:rsid w:val="001032AF"/>
    <w:rsid w:val="00106B19"/>
    <w:rsid w:val="00120045"/>
    <w:rsid w:val="001205AD"/>
    <w:rsid w:val="00123565"/>
    <w:rsid w:val="00126BB0"/>
    <w:rsid w:val="001350C4"/>
    <w:rsid w:val="00141D57"/>
    <w:rsid w:val="001537D1"/>
    <w:rsid w:val="00160170"/>
    <w:rsid w:val="0016123A"/>
    <w:rsid w:val="00161FF3"/>
    <w:rsid w:val="00170591"/>
    <w:rsid w:val="00180F7E"/>
    <w:rsid w:val="00186E53"/>
    <w:rsid w:val="00190EE6"/>
    <w:rsid w:val="001935C5"/>
    <w:rsid w:val="001A0B19"/>
    <w:rsid w:val="001A13CB"/>
    <w:rsid w:val="001A2741"/>
    <w:rsid w:val="001A41E8"/>
    <w:rsid w:val="001B1465"/>
    <w:rsid w:val="001B5870"/>
    <w:rsid w:val="001C1643"/>
    <w:rsid w:val="001C291D"/>
    <w:rsid w:val="001C7430"/>
    <w:rsid w:val="001E1206"/>
    <w:rsid w:val="001F77E9"/>
    <w:rsid w:val="002065F1"/>
    <w:rsid w:val="00214D08"/>
    <w:rsid w:val="002226C3"/>
    <w:rsid w:val="00222C53"/>
    <w:rsid w:val="0022560C"/>
    <w:rsid w:val="00250ECC"/>
    <w:rsid w:val="00260963"/>
    <w:rsid w:val="00265AFE"/>
    <w:rsid w:val="00267158"/>
    <w:rsid w:val="00271AAD"/>
    <w:rsid w:val="00271FEE"/>
    <w:rsid w:val="002764A6"/>
    <w:rsid w:val="00290A5D"/>
    <w:rsid w:val="002971B2"/>
    <w:rsid w:val="002974AA"/>
    <w:rsid w:val="002A348D"/>
    <w:rsid w:val="002B3531"/>
    <w:rsid w:val="002B663A"/>
    <w:rsid w:val="002C2E52"/>
    <w:rsid w:val="002C67A1"/>
    <w:rsid w:val="002E0727"/>
    <w:rsid w:val="002E1C70"/>
    <w:rsid w:val="003062AF"/>
    <w:rsid w:val="003076E1"/>
    <w:rsid w:val="00323B21"/>
    <w:rsid w:val="00333F4F"/>
    <w:rsid w:val="00333FF8"/>
    <w:rsid w:val="0034447A"/>
    <w:rsid w:val="003471E6"/>
    <w:rsid w:val="00350D64"/>
    <w:rsid w:val="00354933"/>
    <w:rsid w:val="00357D78"/>
    <w:rsid w:val="003626CD"/>
    <w:rsid w:val="00391074"/>
    <w:rsid w:val="00395903"/>
    <w:rsid w:val="003A175E"/>
    <w:rsid w:val="003A2D77"/>
    <w:rsid w:val="003C2E07"/>
    <w:rsid w:val="003C4CC4"/>
    <w:rsid w:val="003D6024"/>
    <w:rsid w:val="003D7A6F"/>
    <w:rsid w:val="003E7D99"/>
    <w:rsid w:val="00402A12"/>
    <w:rsid w:val="00402C56"/>
    <w:rsid w:val="0040327E"/>
    <w:rsid w:val="004038F4"/>
    <w:rsid w:val="00403DE4"/>
    <w:rsid w:val="00406E02"/>
    <w:rsid w:val="00410BCD"/>
    <w:rsid w:val="00414E41"/>
    <w:rsid w:val="004227A1"/>
    <w:rsid w:val="004229C7"/>
    <w:rsid w:val="00423C80"/>
    <w:rsid w:val="004378EA"/>
    <w:rsid w:val="00441624"/>
    <w:rsid w:val="004427DD"/>
    <w:rsid w:val="00445E00"/>
    <w:rsid w:val="00455425"/>
    <w:rsid w:val="0045748A"/>
    <w:rsid w:val="00464CF0"/>
    <w:rsid w:val="00472AB0"/>
    <w:rsid w:val="00476B22"/>
    <w:rsid w:val="00480AA6"/>
    <w:rsid w:val="00487930"/>
    <w:rsid w:val="00496D3F"/>
    <w:rsid w:val="004A4A7D"/>
    <w:rsid w:val="004B4918"/>
    <w:rsid w:val="004B7603"/>
    <w:rsid w:val="004D20FD"/>
    <w:rsid w:val="004D2BB0"/>
    <w:rsid w:val="004D3940"/>
    <w:rsid w:val="004E66A2"/>
    <w:rsid w:val="004F7B89"/>
    <w:rsid w:val="00511E2B"/>
    <w:rsid w:val="0052028A"/>
    <w:rsid w:val="005209F5"/>
    <w:rsid w:val="00525A37"/>
    <w:rsid w:val="00525EE1"/>
    <w:rsid w:val="00527F26"/>
    <w:rsid w:val="00534F58"/>
    <w:rsid w:val="00536B2F"/>
    <w:rsid w:val="005376EB"/>
    <w:rsid w:val="00544F57"/>
    <w:rsid w:val="00547821"/>
    <w:rsid w:val="00557522"/>
    <w:rsid w:val="00563B7E"/>
    <w:rsid w:val="0057593C"/>
    <w:rsid w:val="00577B92"/>
    <w:rsid w:val="00587EF3"/>
    <w:rsid w:val="005909E9"/>
    <w:rsid w:val="0059130E"/>
    <w:rsid w:val="00593098"/>
    <w:rsid w:val="005A4110"/>
    <w:rsid w:val="005D1BF1"/>
    <w:rsid w:val="005D41E9"/>
    <w:rsid w:val="005E03AB"/>
    <w:rsid w:val="005F1237"/>
    <w:rsid w:val="005F2647"/>
    <w:rsid w:val="005F3C94"/>
    <w:rsid w:val="00605A58"/>
    <w:rsid w:val="00611872"/>
    <w:rsid w:val="0061547E"/>
    <w:rsid w:val="006171CA"/>
    <w:rsid w:val="00621D89"/>
    <w:rsid w:val="00622D52"/>
    <w:rsid w:val="00622E81"/>
    <w:rsid w:val="00631B48"/>
    <w:rsid w:val="00632652"/>
    <w:rsid w:val="00642E86"/>
    <w:rsid w:val="00657C90"/>
    <w:rsid w:val="00663B3B"/>
    <w:rsid w:val="00697501"/>
    <w:rsid w:val="006A19A0"/>
    <w:rsid w:val="006A6F3B"/>
    <w:rsid w:val="006C1D97"/>
    <w:rsid w:val="006C22EF"/>
    <w:rsid w:val="006D09A6"/>
    <w:rsid w:val="006D2A65"/>
    <w:rsid w:val="006E2141"/>
    <w:rsid w:val="006F06AB"/>
    <w:rsid w:val="007022B4"/>
    <w:rsid w:val="007037CE"/>
    <w:rsid w:val="007050E5"/>
    <w:rsid w:val="00705D73"/>
    <w:rsid w:val="007109D3"/>
    <w:rsid w:val="00741307"/>
    <w:rsid w:val="00744F7A"/>
    <w:rsid w:val="00747964"/>
    <w:rsid w:val="00752EEE"/>
    <w:rsid w:val="00761A47"/>
    <w:rsid w:val="00766FD1"/>
    <w:rsid w:val="00777C82"/>
    <w:rsid w:val="007858EE"/>
    <w:rsid w:val="007867FF"/>
    <w:rsid w:val="00793BE9"/>
    <w:rsid w:val="0079541C"/>
    <w:rsid w:val="007967E0"/>
    <w:rsid w:val="007A3D8F"/>
    <w:rsid w:val="007A7BE8"/>
    <w:rsid w:val="007B1243"/>
    <w:rsid w:val="007B4A73"/>
    <w:rsid w:val="007B4E4F"/>
    <w:rsid w:val="007B6995"/>
    <w:rsid w:val="007C1A3D"/>
    <w:rsid w:val="007C3B3B"/>
    <w:rsid w:val="007C626A"/>
    <w:rsid w:val="007D052F"/>
    <w:rsid w:val="007D7383"/>
    <w:rsid w:val="007E1AB4"/>
    <w:rsid w:val="007E3C89"/>
    <w:rsid w:val="007F06D6"/>
    <w:rsid w:val="008004DB"/>
    <w:rsid w:val="0080432C"/>
    <w:rsid w:val="0081097A"/>
    <w:rsid w:val="008165D6"/>
    <w:rsid w:val="00816888"/>
    <w:rsid w:val="00826652"/>
    <w:rsid w:val="00826CCF"/>
    <w:rsid w:val="00842045"/>
    <w:rsid w:val="00854023"/>
    <w:rsid w:val="00866607"/>
    <w:rsid w:val="008834D2"/>
    <w:rsid w:val="00886DAE"/>
    <w:rsid w:val="00894ED0"/>
    <w:rsid w:val="00896F06"/>
    <w:rsid w:val="008B009E"/>
    <w:rsid w:val="008D674F"/>
    <w:rsid w:val="009259E4"/>
    <w:rsid w:val="0093778A"/>
    <w:rsid w:val="00937E1F"/>
    <w:rsid w:val="009423F2"/>
    <w:rsid w:val="00961C52"/>
    <w:rsid w:val="00963A33"/>
    <w:rsid w:val="00972210"/>
    <w:rsid w:val="0097259D"/>
    <w:rsid w:val="00974B81"/>
    <w:rsid w:val="00977580"/>
    <w:rsid w:val="00996906"/>
    <w:rsid w:val="009A3878"/>
    <w:rsid w:val="009A5120"/>
    <w:rsid w:val="009B4987"/>
    <w:rsid w:val="009D1238"/>
    <w:rsid w:val="009D7430"/>
    <w:rsid w:val="009D7CB0"/>
    <w:rsid w:val="009E42D8"/>
    <w:rsid w:val="009E7CCE"/>
    <w:rsid w:val="009F77A5"/>
    <w:rsid w:val="00A01D29"/>
    <w:rsid w:val="00A04772"/>
    <w:rsid w:val="00A175E7"/>
    <w:rsid w:val="00A2242F"/>
    <w:rsid w:val="00A26638"/>
    <w:rsid w:val="00A50027"/>
    <w:rsid w:val="00A551AD"/>
    <w:rsid w:val="00A5534C"/>
    <w:rsid w:val="00A61D02"/>
    <w:rsid w:val="00A7249D"/>
    <w:rsid w:val="00A74F63"/>
    <w:rsid w:val="00A8158F"/>
    <w:rsid w:val="00AA0755"/>
    <w:rsid w:val="00AA0D0E"/>
    <w:rsid w:val="00AB7384"/>
    <w:rsid w:val="00AC31A9"/>
    <w:rsid w:val="00AE1032"/>
    <w:rsid w:val="00AE2203"/>
    <w:rsid w:val="00AE554A"/>
    <w:rsid w:val="00AE75CC"/>
    <w:rsid w:val="00AF0681"/>
    <w:rsid w:val="00AF36A4"/>
    <w:rsid w:val="00AF7311"/>
    <w:rsid w:val="00B022A0"/>
    <w:rsid w:val="00B159BD"/>
    <w:rsid w:val="00B21928"/>
    <w:rsid w:val="00B26354"/>
    <w:rsid w:val="00B26678"/>
    <w:rsid w:val="00B30411"/>
    <w:rsid w:val="00B358F4"/>
    <w:rsid w:val="00B5067F"/>
    <w:rsid w:val="00B52BD6"/>
    <w:rsid w:val="00B54584"/>
    <w:rsid w:val="00B63666"/>
    <w:rsid w:val="00B6394D"/>
    <w:rsid w:val="00B7202F"/>
    <w:rsid w:val="00B84108"/>
    <w:rsid w:val="00B85AA2"/>
    <w:rsid w:val="00BA0782"/>
    <w:rsid w:val="00BA3036"/>
    <w:rsid w:val="00BA6DAA"/>
    <w:rsid w:val="00BB073C"/>
    <w:rsid w:val="00BB12B7"/>
    <w:rsid w:val="00BC622C"/>
    <w:rsid w:val="00BE0888"/>
    <w:rsid w:val="00BE5A7A"/>
    <w:rsid w:val="00BF21A3"/>
    <w:rsid w:val="00BF7851"/>
    <w:rsid w:val="00C05346"/>
    <w:rsid w:val="00C154AC"/>
    <w:rsid w:val="00C23676"/>
    <w:rsid w:val="00C26ED8"/>
    <w:rsid w:val="00C33F0A"/>
    <w:rsid w:val="00C35357"/>
    <w:rsid w:val="00C608F6"/>
    <w:rsid w:val="00CA2E56"/>
    <w:rsid w:val="00CA3764"/>
    <w:rsid w:val="00CA41BE"/>
    <w:rsid w:val="00CA4BDF"/>
    <w:rsid w:val="00CA55A8"/>
    <w:rsid w:val="00CB3CB6"/>
    <w:rsid w:val="00CB44C6"/>
    <w:rsid w:val="00CB7B4E"/>
    <w:rsid w:val="00CC32BE"/>
    <w:rsid w:val="00CC7884"/>
    <w:rsid w:val="00CD2435"/>
    <w:rsid w:val="00CE2DE0"/>
    <w:rsid w:val="00CE5765"/>
    <w:rsid w:val="00CE6635"/>
    <w:rsid w:val="00CF556F"/>
    <w:rsid w:val="00D021C1"/>
    <w:rsid w:val="00D04A2D"/>
    <w:rsid w:val="00D06E29"/>
    <w:rsid w:val="00D23253"/>
    <w:rsid w:val="00D31B49"/>
    <w:rsid w:val="00D35629"/>
    <w:rsid w:val="00D40116"/>
    <w:rsid w:val="00D4252B"/>
    <w:rsid w:val="00D44D41"/>
    <w:rsid w:val="00D518EB"/>
    <w:rsid w:val="00D57357"/>
    <w:rsid w:val="00D6153A"/>
    <w:rsid w:val="00D6257B"/>
    <w:rsid w:val="00D64662"/>
    <w:rsid w:val="00D65499"/>
    <w:rsid w:val="00D70250"/>
    <w:rsid w:val="00D72467"/>
    <w:rsid w:val="00D77E4B"/>
    <w:rsid w:val="00D80676"/>
    <w:rsid w:val="00D852F8"/>
    <w:rsid w:val="00D92723"/>
    <w:rsid w:val="00DA5FBB"/>
    <w:rsid w:val="00DB3620"/>
    <w:rsid w:val="00DC5611"/>
    <w:rsid w:val="00DD26C5"/>
    <w:rsid w:val="00DD426F"/>
    <w:rsid w:val="00DE0084"/>
    <w:rsid w:val="00DE1FBB"/>
    <w:rsid w:val="00DF0493"/>
    <w:rsid w:val="00DF2096"/>
    <w:rsid w:val="00DF580A"/>
    <w:rsid w:val="00E00695"/>
    <w:rsid w:val="00E028F1"/>
    <w:rsid w:val="00E1135A"/>
    <w:rsid w:val="00E153A4"/>
    <w:rsid w:val="00E2031B"/>
    <w:rsid w:val="00E22400"/>
    <w:rsid w:val="00E277E8"/>
    <w:rsid w:val="00E35F2C"/>
    <w:rsid w:val="00E436BC"/>
    <w:rsid w:val="00E50346"/>
    <w:rsid w:val="00E8376E"/>
    <w:rsid w:val="00E92151"/>
    <w:rsid w:val="00E97A9E"/>
    <w:rsid w:val="00EA60F6"/>
    <w:rsid w:val="00ED3597"/>
    <w:rsid w:val="00EE1B22"/>
    <w:rsid w:val="00F0196B"/>
    <w:rsid w:val="00F078A0"/>
    <w:rsid w:val="00F2297D"/>
    <w:rsid w:val="00F30777"/>
    <w:rsid w:val="00F33FA9"/>
    <w:rsid w:val="00F42304"/>
    <w:rsid w:val="00F513A5"/>
    <w:rsid w:val="00F51E74"/>
    <w:rsid w:val="00F52943"/>
    <w:rsid w:val="00F538D5"/>
    <w:rsid w:val="00F56F78"/>
    <w:rsid w:val="00F661CA"/>
    <w:rsid w:val="00F73EEC"/>
    <w:rsid w:val="00F93948"/>
    <w:rsid w:val="00FA282B"/>
    <w:rsid w:val="00FB23E4"/>
    <w:rsid w:val="00FB3078"/>
    <w:rsid w:val="00FC7C37"/>
    <w:rsid w:val="00FD0334"/>
    <w:rsid w:val="00FD1C33"/>
    <w:rsid w:val="00FD51EF"/>
    <w:rsid w:val="00FD751F"/>
    <w:rsid w:val="00FF05FD"/>
    <w:rsid w:val="00FF2BE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2C7B541"/>
  <w15:docId w15:val="{18D10EFD-1FC2-465B-91F3-04FBA5D0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F1"/>
    <w:pPr>
      <w:tabs>
        <w:tab w:val="center" w:pos="4252"/>
        <w:tab w:val="right" w:pos="8504"/>
      </w:tabs>
      <w:snapToGrid w:val="0"/>
    </w:pPr>
  </w:style>
  <w:style w:type="character" w:customStyle="1" w:styleId="a4">
    <w:name w:val="ヘッダー (文字)"/>
    <w:basedOn w:val="a0"/>
    <w:link w:val="a3"/>
    <w:uiPriority w:val="99"/>
    <w:rsid w:val="002065F1"/>
  </w:style>
  <w:style w:type="paragraph" w:styleId="a5">
    <w:name w:val="footer"/>
    <w:basedOn w:val="a"/>
    <w:link w:val="a6"/>
    <w:unhideWhenUsed/>
    <w:rsid w:val="002065F1"/>
    <w:pPr>
      <w:tabs>
        <w:tab w:val="center" w:pos="4252"/>
        <w:tab w:val="right" w:pos="8504"/>
      </w:tabs>
      <w:snapToGrid w:val="0"/>
    </w:pPr>
  </w:style>
  <w:style w:type="character" w:customStyle="1" w:styleId="a6">
    <w:name w:val="フッター (文字)"/>
    <w:basedOn w:val="a0"/>
    <w:link w:val="a5"/>
    <w:uiPriority w:val="99"/>
    <w:rsid w:val="002065F1"/>
  </w:style>
  <w:style w:type="paragraph" w:styleId="a7">
    <w:name w:val="Date"/>
    <w:basedOn w:val="a"/>
    <w:next w:val="a"/>
    <w:link w:val="a8"/>
    <w:uiPriority w:val="99"/>
    <w:semiHidden/>
    <w:unhideWhenUsed/>
    <w:rsid w:val="000225C9"/>
  </w:style>
  <w:style w:type="character" w:customStyle="1" w:styleId="a8">
    <w:name w:val="日付 (文字)"/>
    <w:basedOn w:val="a0"/>
    <w:link w:val="a7"/>
    <w:uiPriority w:val="99"/>
    <w:semiHidden/>
    <w:rsid w:val="000225C9"/>
  </w:style>
  <w:style w:type="character" w:styleId="a9">
    <w:name w:val="page number"/>
    <w:basedOn w:val="a0"/>
    <w:rsid w:val="000D7BCF"/>
  </w:style>
  <w:style w:type="paragraph" w:customStyle="1" w:styleId="Ver8">
    <w:name w:val="一太郎Ver8"/>
    <w:rsid w:val="00622E81"/>
    <w:pPr>
      <w:widowControl w:val="0"/>
      <w:wordWrap w:val="0"/>
      <w:autoSpaceDE w:val="0"/>
      <w:autoSpaceDN w:val="0"/>
      <w:adjustRightInd w:val="0"/>
      <w:spacing w:line="478" w:lineRule="exact"/>
      <w:jc w:val="both"/>
    </w:pPr>
    <w:rPr>
      <w:rFonts w:ascii="ＭＳ 明朝" w:eastAsia="ＭＳ 明朝" w:hAnsi="Century" w:cs="Times New Roman"/>
      <w:kern w:val="0"/>
      <w:szCs w:val="21"/>
    </w:rPr>
  </w:style>
  <w:style w:type="paragraph" w:styleId="aa">
    <w:name w:val="Body Text Indent"/>
    <w:basedOn w:val="a"/>
    <w:link w:val="ab"/>
    <w:uiPriority w:val="99"/>
    <w:rsid w:val="00BB073C"/>
    <w:pPr>
      <w:ind w:left="180" w:hanging="180"/>
    </w:pPr>
    <w:rPr>
      <w:rFonts w:ascii="Century" w:eastAsia="ＭＳ 明朝" w:hAnsi="Century" w:cs="Times New Roman"/>
      <w:sz w:val="22"/>
    </w:rPr>
  </w:style>
  <w:style w:type="character" w:customStyle="1" w:styleId="ab">
    <w:name w:val="本文インデント (文字)"/>
    <w:basedOn w:val="a0"/>
    <w:link w:val="aa"/>
    <w:uiPriority w:val="99"/>
    <w:rsid w:val="00BB073C"/>
    <w:rPr>
      <w:rFonts w:ascii="Century" w:eastAsia="ＭＳ 明朝" w:hAnsi="Century" w:cs="Times New Roman"/>
      <w:sz w:val="22"/>
    </w:rPr>
  </w:style>
  <w:style w:type="table" w:styleId="ac">
    <w:name w:val="Table Grid"/>
    <w:basedOn w:val="a1"/>
    <w:uiPriority w:val="59"/>
    <w:rsid w:val="00476B2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unhideWhenUsed/>
    <w:rsid w:val="00476B22"/>
    <w:pPr>
      <w:jc w:val="center"/>
    </w:pPr>
    <w:rPr>
      <w:rFonts w:ascii="Century" w:eastAsia="ＭＳ 明朝" w:hAnsi="Century" w:cs="Times New Roman"/>
      <w:sz w:val="22"/>
    </w:rPr>
  </w:style>
  <w:style w:type="character" w:customStyle="1" w:styleId="ae">
    <w:name w:val="記 (文字)"/>
    <w:basedOn w:val="a0"/>
    <w:link w:val="ad"/>
    <w:uiPriority w:val="99"/>
    <w:rsid w:val="00476B22"/>
    <w:rPr>
      <w:rFonts w:ascii="Century" w:eastAsia="ＭＳ 明朝" w:hAnsi="Century" w:cs="Times New Roman"/>
      <w:sz w:val="22"/>
    </w:rPr>
  </w:style>
  <w:style w:type="paragraph" w:styleId="3">
    <w:name w:val="Body Text Indent 3"/>
    <w:basedOn w:val="a"/>
    <w:link w:val="30"/>
    <w:rsid w:val="007858EE"/>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7858EE"/>
    <w:rPr>
      <w:rFonts w:ascii="Century" w:eastAsia="ＭＳ 明朝" w:hAnsi="Century" w:cs="Times New Roman"/>
      <w:sz w:val="16"/>
      <w:szCs w:val="16"/>
    </w:rPr>
  </w:style>
  <w:style w:type="character" w:styleId="af">
    <w:name w:val="annotation reference"/>
    <w:basedOn w:val="a0"/>
    <w:unhideWhenUsed/>
    <w:rsid w:val="00CF556F"/>
    <w:rPr>
      <w:sz w:val="18"/>
      <w:szCs w:val="18"/>
    </w:rPr>
  </w:style>
  <w:style w:type="paragraph" w:styleId="af0">
    <w:name w:val="annotation text"/>
    <w:basedOn w:val="a"/>
    <w:link w:val="af1"/>
    <w:unhideWhenUsed/>
    <w:rsid w:val="00CF556F"/>
    <w:pPr>
      <w:jc w:val="left"/>
    </w:pPr>
  </w:style>
  <w:style w:type="character" w:customStyle="1" w:styleId="af1">
    <w:name w:val="コメント文字列 (文字)"/>
    <w:basedOn w:val="a0"/>
    <w:link w:val="af0"/>
    <w:rsid w:val="00CF556F"/>
  </w:style>
  <w:style w:type="paragraph" w:styleId="af2">
    <w:name w:val="annotation subject"/>
    <w:basedOn w:val="af0"/>
    <w:next w:val="af0"/>
    <w:link w:val="af3"/>
    <w:uiPriority w:val="99"/>
    <w:semiHidden/>
    <w:unhideWhenUsed/>
    <w:rsid w:val="00CF556F"/>
    <w:rPr>
      <w:b/>
      <w:bCs/>
    </w:rPr>
  </w:style>
  <w:style w:type="character" w:customStyle="1" w:styleId="af3">
    <w:name w:val="コメント内容 (文字)"/>
    <w:basedOn w:val="af1"/>
    <w:link w:val="af2"/>
    <w:uiPriority w:val="99"/>
    <w:semiHidden/>
    <w:rsid w:val="00CF556F"/>
    <w:rPr>
      <w:b/>
      <w:bCs/>
    </w:rPr>
  </w:style>
  <w:style w:type="paragraph" w:styleId="af4">
    <w:name w:val="Balloon Text"/>
    <w:basedOn w:val="a"/>
    <w:link w:val="af5"/>
    <w:uiPriority w:val="99"/>
    <w:semiHidden/>
    <w:unhideWhenUsed/>
    <w:rsid w:val="00CF556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CF556F"/>
    <w:rPr>
      <w:rFonts w:asciiTheme="majorHAnsi" w:eastAsiaTheme="majorEastAsia" w:hAnsiTheme="majorHAnsi" w:cstheme="majorBidi"/>
      <w:sz w:val="18"/>
      <w:szCs w:val="18"/>
    </w:rPr>
  </w:style>
  <w:style w:type="paragraph" w:styleId="af6">
    <w:name w:val="Closing"/>
    <w:basedOn w:val="a"/>
    <w:next w:val="a"/>
    <w:link w:val="af7"/>
    <w:rsid w:val="006D09A6"/>
    <w:pPr>
      <w:jc w:val="right"/>
    </w:pPr>
    <w:rPr>
      <w:rFonts w:ascii="Century" w:eastAsia="ＭＳ 明朝" w:hAnsi="Century" w:cs="Times New Roman"/>
      <w:szCs w:val="20"/>
    </w:rPr>
  </w:style>
  <w:style w:type="character" w:customStyle="1" w:styleId="af7">
    <w:name w:val="結語 (文字)"/>
    <w:basedOn w:val="a0"/>
    <w:link w:val="af6"/>
    <w:rsid w:val="006D09A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AC2C-D3EF-4F76-AC3F-7697F287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畠中雄大</cp:lastModifiedBy>
  <cp:revision>2</cp:revision>
  <cp:lastPrinted>2018-03-08T04:37:00Z</cp:lastPrinted>
  <dcterms:created xsi:type="dcterms:W3CDTF">2021-04-08T07:58:00Z</dcterms:created>
  <dcterms:modified xsi:type="dcterms:W3CDTF">2021-04-08T07:58:00Z</dcterms:modified>
</cp:coreProperties>
</file>